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0498" w14:textId="77777777" w:rsidR="00C33592" w:rsidRDefault="00C33592" w:rsidP="00C33592">
      <w:pPr>
        <w:pStyle w:val="NoSpacing"/>
        <w:rPr>
          <w:rFonts w:ascii="Times New Roman" w:hAnsi="Times New Roman" w:cs="Times New Roman"/>
          <w:color w:val="000000" w:themeColor="text1"/>
          <w:sz w:val="24"/>
          <w:szCs w:val="24"/>
          <w:u w:val="single"/>
        </w:rPr>
      </w:pPr>
    </w:p>
    <w:p w14:paraId="19CF0499" w14:textId="77777777" w:rsidR="00C33592" w:rsidRDefault="00883E67" w:rsidP="00C33592">
      <w:pPr>
        <w:pStyle w:val="NoSpacing"/>
        <w:jc w:val="center"/>
        <w:rPr>
          <w:rFonts w:ascii="Times New Roman" w:hAnsi="Times New Roman" w:cs="Times New Roman"/>
          <w:color w:val="000000" w:themeColor="text1"/>
          <w:sz w:val="24"/>
          <w:szCs w:val="24"/>
          <w:u w:val="single"/>
        </w:rPr>
      </w:pPr>
      <w:r w:rsidRPr="00883E67">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14:anchorId="19CF04B3" wp14:editId="19CF04B4">
            <wp:simplePos x="0" y="0"/>
            <wp:positionH relativeFrom="column">
              <wp:posOffset>3590925</wp:posOffset>
            </wp:positionH>
            <wp:positionV relativeFrom="paragraph">
              <wp:posOffset>5715</wp:posOffset>
            </wp:positionV>
            <wp:extent cx="2343150" cy="697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592">
        <w:rPr>
          <w:noProof/>
        </w:rPr>
        <w:drawing>
          <wp:anchor distT="0" distB="0" distL="114300" distR="114300" simplePos="0" relativeHeight="251659264" behindDoc="0" locked="0" layoutInCell="1" allowOverlap="1" wp14:anchorId="19CF04B5" wp14:editId="19CF04B6">
            <wp:simplePos x="0" y="0"/>
            <wp:positionH relativeFrom="margin">
              <wp:align>left</wp:align>
            </wp:positionH>
            <wp:positionV relativeFrom="paragraph">
              <wp:posOffset>5715</wp:posOffset>
            </wp:positionV>
            <wp:extent cx="19240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S Logo w tradem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733425"/>
                    </a:xfrm>
                    <a:prstGeom prst="rect">
                      <a:avLst/>
                    </a:prstGeom>
                  </pic:spPr>
                </pic:pic>
              </a:graphicData>
            </a:graphic>
            <wp14:sizeRelH relativeFrom="page">
              <wp14:pctWidth>0</wp14:pctWidth>
            </wp14:sizeRelH>
            <wp14:sizeRelV relativeFrom="page">
              <wp14:pctHeight>0</wp14:pctHeight>
            </wp14:sizeRelV>
          </wp:anchor>
        </w:drawing>
      </w:r>
    </w:p>
    <w:p w14:paraId="19CF049A" w14:textId="77777777" w:rsidR="00C33592" w:rsidRDefault="00C33592" w:rsidP="00C33592">
      <w:pPr>
        <w:pStyle w:val="NoSpacing"/>
        <w:jc w:val="center"/>
        <w:rPr>
          <w:rFonts w:ascii="Times New Roman" w:hAnsi="Times New Roman" w:cs="Times New Roman"/>
          <w:b/>
          <w:color w:val="000000" w:themeColor="text1"/>
          <w:sz w:val="24"/>
          <w:szCs w:val="24"/>
          <w:u w:val="single"/>
        </w:rPr>
      </w:pPr>
    </w:p>
    <w:p w14:paraId="19CF049B" w14:textId="77777777" w:rsidR="00C33592" w:rsidRDefault="00C33592" w:rsidP="00C33592">
      <w:pPr>
        <w:pStyle w:val="NoSpacing"/>
        <w:jc w:val="center"/>
        <w:rPr>
          <w:rFonts w:ascii="Times New Roman" w:hAnsi="Times New Roman" w:cs="Times New Roman"/>
          <w:b/>
          <w:color w:val="000000" w:themeColor="text1"/>
          <w:sz w:val="24"/>
          <w:szCs w:val="24"/>
          <w:u w:val="single"/>
        </w:rPr>
      </w:pPr>
    </w:p>
    <w:p w14:paraId="19CF049C" w14:textId="77777777" w:rsidR="00C33592" w:rsidRDefault="00C33592" w:rsidP="00C33592">
      <w:pPr>
        <w:pStyle w:val="NoSpacing"/>
        <w:jc w:val="center"/>
        <w:rPr>
          <w:rFonts w:ascii="Times New Roman" w:hAnsi="Times New Roman" w:cs="Times New Roman"/>
          <w:b/>
          <w:color w:val="000000" w:themeColor="text1"/>
          <w:sz w:val="24"/>
          <w:szCs w:val="24"/>
          <w:u w:val="single"/>
        </w:rPr>
      </w:pPr>
    </w:p>
    <w:p w14:paraId="19CF049D" w14:textId="77777777" w:rsidR="00C33592" w:rsidRDefault="00C33592" w:rsidP="00C33592">
      <w:pPr>
        <w:pStyle w:val="NoSpacing"/>
        <w:jc w:val="center"/>
        <w:rPr>
          <w:rFonts w:ascii="Times New Roman" w:hAnsi="Times New Roman" w:cs="Times New Roman"/>
          <w:b/>
          <w:color w:val="000000" w:themeColor="text1"/>
          <w:sz w:val="24"/>
          <w:szCs w:val="24"/>
          <w:u w:val="single"/>
        </w:rPr>
      </w:pPr>
    </w:p>
    <w:p w14:paraId="19CF049E" w14:textId="77777777" w:rsidR="00C33592" w:rsidRDefault="00C33592" w:rsidP="00C33592">
      <w:pPr>
        <w:pStyle w:val="NoSpacing"/>
        <w:jc w:val="center"/>
        <w:rPr>
          <w:rFonts w:ascii="Times New Roman" w:hAnsi="Times New Roman" w:cs="Times New Roman"/>
          <w:b/>
          <w:color w:val="000000" w:themeColor="text1"/>
          <w:sz w:val="24"/>
          <w:szCs w:val="24"/>
          <w:u w:val="single"/>
        </w:rPr>
      </w:pPr>
    </w:p>
    <w:p w14:paraId="19CF049F" w14:textId="77777777" w:rsidR="00C33592" w:rsidRPr="00C33592" w:rsidRDefault="00C33592" w:rsidP="000B5722">
      <w:pPr>
        <w:pStyle w:val="NoSpacing"/>
        <w:ind w:left="-450" w:right="-720"/>
        <w:jc w:val="center"/>
        <w:rPr>
          <w:rFonts w:ascii="Times New Roman" w:hAnsi="Times New Roman" w:cs="Times New Roman"/>
          <w:b/>
          <w:color w:val="000000" w:themeColor="text1"/>
          <w:sz w:val="24"/>
          <w:szCs w:val="24"/>
          <w:u w:val="single"/>
        </w:rPr>
      </w:pPr>
      <w:r w:rsidRPr="00C33592">
        <w:rPr>
          <w:rFonts w:ascii="Times New Roman" w:hAnsi="Times New Roman" w:cs="Times New Roman"/>
          <w:b/>
          <w:color w:val="000000" w:themeColor="text1"/>
          <w:sz w:val="24"/>
          <w:szCs w:val="24"/>
          <w:u w:val="single"/>
        </w:rPr>
        <w:t>LEGISLATIVE AGENDA</w:t>
      </w:r>
    </w:p>
    <w:p w14:paraId="19CF04A0" w14:textId="2C61E22D" w:rsidR="00C33592" w:rsidRPr="00C33592" w:rsidRDefault="00C33592" w:rsidP="000B5722">
      <w:pPr>
        <w:pStyle w:val="NoSpacing"/>
        <w:ind w:left="-450" w:right="-720"/>
        <w:jc w:val="center"/>
        <w:rPr>
          <w:rFonts w:ascii="Times New Roman" w:hAnsi="Times New Roman" w:cs="Times New Roman"/>
          <w:b/>
          <w:sz w:val="24"/>
          <w:szCs w:val="24"/>
        </w:rPr>
      </w:pPr>
      <w:r w:rsidRPr="00C33592">
        <w:rPr>
          <w:rFonts w:ascii="Times New Roman" w:hAnsi="Times New Roman" w:cs="Times New Roman"/>
          <w:b/>
          <w:sz w:val="24"/>
          <w:szCs w:val="24"/>
        </w:rPr>
        <w:t>1</w:t>
      </w:r>
      <w:r w:rsidR="00C64BE7">
        <w:rPr>
          <w:rFonts w:ascii="Times New Roman" w:hAnsi="Times New Roman" w:cs="Times New Roman"/>
          <w:b/>
          <w:sz w:val="24"/>
          <w:szCs w:val="24"/>
        </w:rPr>
        <w:t>17</w:t>
      </w:r>
      <w:r w:rsidR="0060261E" w:rsidRPr="0060261E">
        <w:rPr>
          <w:rFonts w:ascii="Times New Roman" w:hAnsi="Times New Roman" w:cs="Times New Roman"/>
          <w:b/>
          <w:sz w:val="24"/>
          <w:szCs w:val="24"/>
          <w:vertAlign w:val="superscript"/>
        </w:rPr>
        <w:t>th</w:t>
      </w:r>
      <w:r w:rsidR="00C64BE7">
        <w:rPr>
          <w:rFonts w:ascii="Times New Roman" w:hAnsi="Times New Roman" w:cs="Times New Roman"/>
          <w:b/>
          <w:sz w:val="24"/>
          <w:szCs w:val="24"/>
        </w:rPr>
        <w:t xml:space="preserve"> Congress, </w:t>
      </w:r>
      <w:r w:rsidR="00776BA8">
        <w:rPr>
          <w:rFonts w:ascii="Times New Roman" w:hAnsi="Times New Roman" w:cs="Times New Roman"/>
          <w:b/>
          <w:sz w:val="24"/>
          <w:szCs w:val="24"/>
        </w:rPr>
        <w:t>2</w:t>
      </w:r>
      <w:r w:rsidR="00776BA8" w:rsidRPr="00776BA8">
        <w:rPr>
          <w:rFonts w:ascii="Times New Roman" w:hAnsi="Times New Roman" w:cs="Times New Roman"/>
          <w:b/>
          <w:sz w:val="24"/>
          <w:szCs w:val="24"/>
          <w:vertAlign w:val="superscript"/>
        </w:rPr>
        <w:t>nd</w:t>
      </w:r>
      <w:r w:rsidR="00776BA8">
        <w:rPr>
          <w:rFonts w:ascii="Times New Roman" w:hAnsi="Times New Roman" w:cs="Times New Roman"/>
          <w:b/>
          <w:sz w:val="24"/>
          <w:szCs w:val="24"/>
        </w:rPr>
        <w:t xml:space="preserve"> </w:t>
      </w:r>
      <w:r w:rsidRPr="00C33592">
        <w:rPr>
          <w:rFonts w:ascii="Times New Roman" w:hAnsi="Times New Roman" w:cs="Times New Roman"/>
          <w:b/>
          <w:sz w:val="24"/>
          <w:szCs w:val="24"/>
        </w:rPr>
        <w:t>Session</w:t>
      </w:r>
    </w:p>
    <w:p w14:paraId="19CF04A1" w14:textId="77777777" w:rsidR="00C33592" w:rsidRDefault="00C33592" w:rsidP="000B5722">
      <w:pPr>
        <w:pStyle w:val="NoSpacing"/>
        <w:ind w:left="-450" w:right="-720"/>
        <w:rPr>
          <w:rFonts w:ascii="Times New Roman" w:hAnsi="Times New Roman" w:cs="Times New Roman"/>
          <w:sz w:val="24"/>
          <w:szCs w:val="24"/>
        </w:rPr>
      </w:pPr>
    </w:p>
    <w:p w14:paraId="19CF04A2" w14:textId="77777777" w:rsidR="00C33592" w:rsidRPr="00CB39DA" w:rsidRDefault="00C33592" w:rsidP="000B5722">
      <w:pPr>
        <w:pStyle w:val="NoSpacing"/>
        <w:ind w:left="-450" w:right="-360"/>
        <w:rPr>
          <w:rFonts w:ascii="Times New Roman" w:hAnsi="Times New Roman" w:cs="Times New Roman"/>
          <w:sz w:val="23"/>
          <w:szCs w:val="23"/>
          <w:u w:val="single"/>
        </w:rPr>
      </w:pPr>
      <w:r w:rsidRPr="00CB39DA">
        <w:rPr>
          <w:rFonts w:ascii="Times New Roman" w:hAnsi="Times New Roman" w:cs="Times New Roman"/>
          <w:sz w:val="23"/>
          <w:szCs w:val="23"/>
          <w:u w:val="single"/>
        </w:rPr>
        <w:t>About the Sleep Research Society</w:t>
      </w:r>
    </w:p>
    <w:p w14:paraId="19CF04A3" w14:textId="77777777" w:rsidR="00C33592" w:rsidRPr="00CB39DA" w:rsidRDefault="00C33592" w:rsidP="000B5722">
      <w:pPr>
        <w:pStyle w:val="NoSpacing"/>
        <w:ind w:left="-450" w:right="-360"/>
        <w:rPr>
          <w:rFonts w:ascii="Times New Roman" w:hAnsi="Times New Roman" w:cs="Times New Roman"/>
          <w:sz w:val="23"/>
          <w:szCs w:val="23"/>
        </w:rPr>
      </w:pPr>
      <w:r w:rsidRPr="00CB39DA">
        <w:rPr>
          <w:rFonts w:ascii="Times New Roman" w:hAnsi="Times New Roman" w:cs="Times New Roman"/>
          <w:sz w:val="23"/>
          <w:szCs w:val="23"/>
        </w:rPr>
        <w:t xml:space="preserve">The Sleep Research Society (SRS) was established in 1961 by a group of scientists who shared a common goal to foster scientific investigations on all aspects of sleep and sleep disorders. Since that time, SRS has grown into a professional society comprising over 1,300 researchers nationwide. From promising trainees to accomplished senior level investigators, sleep research has expanded into areas such as psychology, neuroanatomy, pharmacology, cardiology, immunology, metabolism, genomics, and healthy living. SRS recognizes the importance of educating the public about the connection between sleep and health outcomes. SRS promotes training and education in sleep research, public awareness, and evidence-based policy, in addition to hosting forums for the exchange of scientific knowledge pertaining to sleep and circadian rhythms. </w:t>
      </w:r>
    </w:p>
    <w:p w14:paraId="19CF04A4" w14:textId="77777777" w:rsidR="00C33592" w:rsidRPr="00CB39DA" w:rsidRDefault="00C33592" w:rsidP="000B5722">
      <w:pPr>
        <w:pStyle w:val="NoSpacing"/>
        <w:ind w:left="-450" w:right="-720"/>
        <w:rPr>
          <w:rFonts w:ascii="Times New Roman" w:eastAsia="Times New Roman" w:hAnsi="Times New Roman" w:cs="Times New Roman"/>
          <w:sz w:val="23"/>
          <w:szCs w:val="23"/>
        </w:rPr>
      </w:pPr>
    </w:p>
    <w:p w14:paraId="19CF04A5" w14:textId="77777777" w:rsidR="00C33592" w:rsidRPr="00CB39DA" w:rsidRDefault="00C33592" w:rsidP="000B5722">
      <w:pPr>
        <w:pStyle w:val="NoSpacing"/>
        <w:ind w:left="-450" w:right="-450"/>
        <w:rPr>
          <w:rFonts w:ascii="Times New Roman" w:eastAsia="Times New Roman" w:hAnsi="Times New Roman" w:cs="Times New Roman"/>
          <w:sz w:val="23"/>
          <w:szCs w:val="23"/>
          <w:u w:val="single"/>
        </w:rPr>
      </w:pPr>
      <w:r w:rsidRPr="00CB39DA">
        <w:rPr>
          <w:rFonts w:ascii="Times New Roman" w:eastAsia="Times New Roman" w:hAnsi="Times New Roman" w:cs="Times New Roman"/>
          <w:sz w:val="23"/>
          <w:szCs w:val="23"/>
          <w:u w:val="single"/>
        </w:rPr>
        <w:t>About Project Sleep</w:t>
      </w:r>
    </w:p>
    <w:p w14:paraId="19CF04A6" w14:textId="77777777" w:rsidR="00C33592" w:rsidRPr="00CB39DA" w:rsidRDefault="00C33592" w:rsidP="000B5722">
      <w:pPr>
        <w:pStyle w:val="NoSpacing"/>
        <w:ind w:left="-450" w:right="-450"/>
        <w:rPr>
          <w:rFonts w:ascii="Times New Roman" w:eastAsia="Times New Roman" w:hAnsi="Times New Roman" w:cs="Times New Roman"/>
          <w:sz w:val="23"/>
          <w:szCs w:val="23"/>
        </w:rPr>
      </w:pPr>
      <w:r w:rsidRPr="00CB39DA">
        <w:rPr>
          <w:rFonts w:ascii="Times New Roman" w:eastAsia="Times New Roman" w:hAnsi="Times New Roman" w:cs="Times New Roman"/>
          <w:sz w:val="23"/>
          <w:szCs w:val="23"/>
          <w:bdr w:val="none" w:sz="0" w:space="0" w:color="auto" w:frame="1"/>
        </w:rPr>
        <w:t xml:space="preserve">Project Sleep is a 501(c)(3) non-profit organization raising awareness about sleep health and sleep disorders by working with affected individuals and families across the country. </w:t>
      </w:r>
      <w:r w:rsidRPr="00CB39DA">
        <w:rPr>
          <w:rFonts w:ascii="Times New Roman" w:hAnsi="Times New Roman" w:cs="Times New Roman"/>
          <w:color w:val="000000"/>
          <w:sz w:val="23"/>
          <w:szCs w:val="23"/>
          <w:shd w:val="clear" w:color="auto" w:fill="FFFFFF"/>
        </w:rPr>
        <w:t>Believing in the value of sleep, Project Sleep aims to improve public health by educating individuals and policymakers about the importance of sleep health and sleep disorders. Project Sleep will educate and empower individuals using events, campaigns and programs to bring people together and talk about sleep as a pillar of health.</w:t>
      </w:r>
    </w:p>
    <w:p w14:paraId="19CF04A7" w14:textId="77777777" w:rsidR="000B5722" w:rsidRPr="00CB39DA" w:rsidRDefault="000B5722" w:rsidP="000B5722">
      <w:pPr>
        <w:pStyle w:val="NoSpacing"/>
        <w:ind w:right="-360"/>
        <w:rPr>
          <w:rFonts w:ascii="Times New Roman" w:hAnsi="Times New Roman" w:cs="Times New Roman"/>
          <w:sz w:val="23"/>
          <w:szCs w:val="23"/>
        </w:rPr>
      </w:pPr>
    </w:p>
    <w:p w14:paraId="19CF04A8" w14:textId="3D51BFFA" w:rsidR="00D85C80" w:rsidRPr="00CB39DA" w:rsidRDefault="00C64BE7" w:rsidP="00D85C80">
      <w:pPr>
        <w:pStyle w:val="NoSpacing"/>
        <w:ind w:left="-450" w:right="-360"/>
        <w:rPr>
          <w:rFonts w:ascii="Times New Roman" w:hAnsi="Times New Roman" w:cs="Times New Roman"/>
          <w:sz w:val="23"/>
          <w:szCs w:val="23"/>
          <w:u w:val="single"/>
        </w:rPr>
      </w:pPr>
      <w:r w:rsidRPr="00CB39DA">
        <w:rPr>
          <w:rFonts w:ascii="Times New Roman" w:hAnsi="Times New Roman" w:cs="Times New Roman"/>
          <w:sz w:val="23"/>
          <w:szCs w:val="23"/>
          <w:u w:val="single"/>
        </w:rPr>
        <w:t>FY 202</w:t>
      </w:r>
      <w:r w:rsidR="00397F20">
        <w:rPr>
          <w:rFonts w:ascii="Times New Roman" w:hAnsi="Times New Roman" w:cs="Times New Roman"/>
          <w:sz w:val="23"/>
          <w:szCs w:val="23"/>
          <w:u w:val="single"/>
        </w:rPr>
        <w:t>3</w:t>
      </w:r>
      <w:r w:rsidR="00BB1FD3" w:rsidRPr="00CB39DA">
        <w:rPr>
          <w:rFonts w:ascii="Times New Roman" w:hAnsi="Times New Roman" w:cs="Times New Roman"/>
          <w:sz w:val="23"/>
          <w:szCs w:val="23"/>
          <w:u w:val="single"/>
        </w:rPr>
        <w:t xml:space="preserve"> </w:t>
      </w:r>
      <w:r w:rsidR="00D231C8" w:rsidRPr="00CB39DA">
        <w:rPr>
          <w:rFonts w:ascii="Times New Roman" w:hAnsi="Times New Roman" w:cs="Times New Roman"/>
          <w:sz w:val="23"/>
          <w:szCs w:val="23"/>
          <w:u w:val="single"/>
        </w:rPr>
        <w:t>Funding Recommendations</w:t>
      </w:r>
    </w:p>
    <w:p w14:paraId="19CF04A9" w14:textId="6D2B9598" w:rsidR="00D85C80" w:rsidRPr="00AE4CBF" w:rsidRDefault="00D85C80" w:rsidP="00D85C80">
      <w:pPr>
        <w:pStyle w:val="NoSpacing"/>
        <w:numPr>
          <w:ilvl w:val="0"/>
          <w:numId w:val="5"/>
        </w:numPr>
        <w:ind w:left="360"/>
        <w:rPr>
          <w:rFonts w:ascii="Times New Roman" w:hAnsi="Times New Roman" w:cs="Times New Roman"/>
          <w:sz w:val="23"/>
          <w:szCs w:val="23"/>
        </w:rPr>
      </w:pPr>
      <w:r>
        <w:rPr>
          <w:rFonts w:ascii="Times New Roman" w:hAnsi="Times New Roman" w:cs="Times New Roman"/>
          <w:sz w:val="23"/>
          <w:szCs w:val="23"/>
        </w:rPr>
        <w:t>The sleep community joins the broader public health community in requesting $</w:t>
      </w:r>
      <w:r w:rsidR="00625158">
        <w:rPr>
          <w:rFonts w:ascii="Times New Roman" w:hAnsi="Times New Roman" w:cs="Times New Roman"/>
          <w:sz w:val="23"/>
          <w:szCs w:val="23"/>
        </w:rPr>
        <w:t>1</w:t>
      </w:r>
      <w:r w:rsidR="00776BA8">
        <w:rPr>
          <w:rFonts w:ascii="Times New Roman" w:hAnsi="Times New Roman" w:cs="Times New Roman"/>
          <w:sz w:val="23"/>
          <w:szCs w:val="23"/>
        </w:rPr>
        <w:t>1</w:t>
      </w:r>
      <w:r w:rsidR="00C64BE7">
        <w:rPr>
          <w:rFonts w:ascii="Times New Roman" w:hAnsi="Times New Roman" w:cs="Times New Roman"/>
          <w:sz w:val="23"/>
          <w:szCs w:val="23"/>
        </w:rPr>
        <w:t xml:space="preserve"> </w:t>
      </w:r>
      <w:r>
        <w:rPr>
          <w:rFonts w:ascii="Times New Roman" w:hAnsi="Times New Roman" w:cs="Times New Roman"/>
          <w:sz w:val="23"/>
          <w:szCs w:val="23"/>
        </w:rPr>
        <w:t>billion in overall funding for the Centers for Disease Control and Prevention (CDC)</w:t>
      </w:r>
      <w:r w:rsidR="00625158">
        <w:rPr>
          <w:rFonts w:ascii="Times New Roman" w:hAnsi="Times New Roman" w:cs="Times New Roman"/>
          <w:sz w:val="23"/>
          <w:szCs w:val="23"/>
        </w:rPr>
        <w:t>, an increase of $2.</w:t>
      </w:r>
      <w:r w:rsidR="00397F20">
        <w:rPr>
          <w:rFonts w:ascii="Times New Roman" w:hAnsi="Times New Roman" w:cs="Times New Roman"/>
          <w:sz w:val="23"/>
          <w:szCs w:val="23"/>
        </w:rPr>
        <w:t>55</w:t>
      </w:r>
      <w:r w:rsidR="00625158">
        <w:rPr>
          <w:rFonts w:ascii="Times New Roman" w:hAnsi="Times New Roman" w:cs="Times New Roman"/>
          <w:sz w:val="23"/>
          <w:szCs w:val="23"/>
        </w:rPr>
        <w:t xml:space="preserve"> billion,</w:t>
      </w:r>
      <w:r>
        <w:rPr>
          <w:rFonts w:ascii="Times New Roman" w:hAnsi="Times New Roman" w:cs="Times New Roman"/>
          <w:sz w:val="23"/>
          <w:szCs w:val="23"/>
        </w:rPr>
        <w:t xml:space="preserve"> to </w:t>
      </w:r>
      <w:r w:rsidR="00397F20">
        <w:rPr>
          <w:rFonts w:ascii="Times New Roman" w:hAnsi="Times New Roman" w:cs="Times New Roman"/>
          <w:sz w:val="23"/>
          <w:szCs w:val="23"/>
        </w:rPr>
        <w:t>advance</w:t>
      </w:r>
      <w:r>
        <w:rPr>
          <w:rFonts w:ascii="Times New Roman" w:hAnsi="Times New Roman" w:cs="Times New Roman"/>
          <w:sz w:val="23"/>
          <w:szCs w:val="23"/>
        </w:rPr>
        <w:t xml:space="preserve"> professional education, public awareness, and surveillance activities. </w:t>
      </w:r>
    </w:p>
    <w:p w14:paraId="19CF04AA" w14:textId="63B4AE62" w:rsidR="00D85C80" w:rsidRDefault="00C64BE7" w:rsidP="00D85C80">
      <w:pPr>
        <w:pStyle w:val="NoSpacing"/>
        <w:numPr>
          <w:ilvl w:val="0"/>
          <w:numId w:val="8"/>
        </w:numPr>
        <w:ind w:left="720"/>
        <w:rPr>
          <w:rFonts w:ascii="Times New Roman" w:hAnsi="Times New Roman" w:cs="Times New Roman"/>
          <w:sz w:val="23"/>
          <w:szCs w:val="23"/>
        </w:rPr>
      </w:pPr>
      <w:r>
        <w:rPr>
          <w:rFonts w:ascii="Times New Roman" w:hAnsi="Times New Roman" w:cs="Times New Roman"/>
          <w:sz w:val="23"/>
          <w:szCs w:val="23"/>
          <w:u w:val="single"/>
        </w:rPr>
        <w:t>P</w:t>
      </w:r>
      <w:r w:rsidR="00D85C80">
        <w:rPr>
          <w:rFonts w:ascii="Times New Roman" w:hAnsi="Times New Roman" w:cs="Times New Roman"/>
          <w:sz w:val="23"/>
          <w:szCs w:val="23"/>
          <w:u w:val="single"/>
        </w:rPr>
        <w:t>lease</w:t>
      </w:r>
      <w:r w:rsidR="00D85C80" w:rsidRPr="00BB1FD3">
        <w:rPr>
          <w:rFonts w:ascii="Times New Roman" w:hAnsi="Times New Roman" w:cs="Times New Roman"/>
          <w:sz w:val="23"/>
          <w:szCs w:val="23"/>
          <w:u w:val="single"/>
        </w:rPr>
        <w:t xml:space="preserve"> </w:t>
      </w:r>
      <w:r>
        <w:rPr>
          <w:rFonts w:ascii="Times New Roman" w:hAnsi="Times New Roman" w:cs="Times New Roman"/>
          <w:sz w:val="23"/>
          <w:szCs w:val="23"/>
          <w:u w:val="single"/>
        </w:rPr>
        <w:t>provide the CDC</w:t>
      </w:r>
      <w:r w:rsidR="00D85C80" w:rsidRPr="00BB1FD3">
        <w:rPr>
          <w:rFonts w:ascii="Times New Roman" w:hAnsi="Times New Roman" w:cs="Times New Roman"/>
          <w:sz w:val="23"/>
          <w:szCs w:val="23"/>
          <w:u w:val="single"/>
        </w:rPr>
        <w:t xml:space="preserve"> </w:t>
      </w:r>
      <w:r w:rsidR="00D85C80" w:rsidRPr="00BB1FD3">
        <w:rPr>
          <w:rFonts w:ascii="Times New Roman" w:hAnsi="Times New Roman" w:cs="Times New Roman"/>
          <w:i/>
          <w:sz w:val="23"/>
          <w:szCs w:val="23"/>
          <w:u w:val="single"/>
        </w:rPr>
        <w:t xml:space="preserve">Chronic Disease Education and Awareness </w:t>
      </w:r>
      <w:r w:rsidRPr="00C64BE7">
        <w:rPr>
          <w:rFonts w:ascii="Times New Roman" w:hAnsi="Times New Roman" w:cs="Times New Roman"/>
          <w:i/>
          <w:sz w:val="23"/>
          <w:szCs w:val="23"/>
          <w:u w:val="single"/>
        </w:rPr>
        <w:t>Program</w:t>
      </w:r>
      <w:r w:rsidR="00D85C80" w:rsidRPr="00C64BE7">
        <w:rPr>
          <w:rFonts w:ascii="Times New Roman" w:hAnsi="Times New Roman" w:cs="Times New Roman"/>
          <w:i/>
          <w:sz w:val="23"/>
          <w:szCs w:val="23"/>
          <w:u w:val="single"/>
        </w:rPr>
        <w:t xml:space="preserve"> </w:t>
      </w:r>
      <w:r w:rsidR="00D85C80">
        <w:rPr>
          <w:rFonts w:ascii="Times New Roman" w:hAnsi="Times New Roman" w:cs="Times New Roman"/>
          <w:sz w:val="23"/>
          <w:szCs w:val="23"/>
          <w:u w:val="single"/>
        </w:rPr>
        <w:t xml:space="preserve">with </w:t>
      </w:r>
      <w:r>
        <w:rPr>
          <w:rFonts w:ascii="Times New Roman" w:hAnsi="Times New Roman" w:cs="Times New Roman"/>
          <w:sz w:val="23"/>
          <w:szCs w:val="23"/>
          <w:u w:val="single"/>
        </w:rPr>
        <w:t>$</w:t>
      </w:r>
      <w:r w:rsidR="00776BA8">
        <w:rPr>
          <w:rFonts w:ascii="Times New Roman" w:hAnsi="Times New Roman" w:cs="Times New Roman"/>
          <w:sz w:val="23"/>
          <w:szCs w:val="23"/>
          <w:u w:val="single"/>
        </w:rPr>
        <w:t>6</w:t>
      </w:r>
      <w:r>
        <w:rPr>
          <w:rFonts w:ascii="Times New Roman" w:hAnsi="Times New Roman" w:cs="Times New Roman"/>
          <w:sz w:val="23"/>
          <w:szCs w:val="23"/>
          <w:u w:val="single"/>
        </w:rPr>
        <w:t xml:space="preserve"> million, an increase of $3 million over FY 202</w:t>
      </w:r>
      <w:r w:rsidR="00776BA8">
        <w:rPr>
          <w:rFonts w:ascii="Times New Roman" w:hAnsi="Times New Roman" w:cs="Times New Roman"/>
          <w:sz w:val="23"/>
          <w:szCs w:val="23"/>
          <w:u w:val="single"/>
        </w:rPr>
        <w:t>2</w:t>
      </w:r>
      <w:r>
        <w:rPr>
          <w:rFonts w:ascii="Times New Roman" w:hAnsi="Times New Roman" w:cs="Times New Roman"/>
          <w:sz w:val="23"/>
          <w:szCs w:val="23"/>
          <w:u w:val="single"/>
        </w:rPr>
        <w:t>, to facilitate additional cooperative agreement</w:t>
      </w:r>
      <w:r w:rsidR="00397F20">
        <w:rPr>
          <w:rFonts w:ascii="Times New Roman" w:hAnsi="Times New Roman" w:cs="Times New Roman"/>
          <w:sz w:val="23"/>
          <w:szCs w:val="23"/>
          <w:u w:val="single"/>
        </w:rPr>
        <w:t>s</w:t>
      </w:r>
      <w:r>
        <w:rPr>
          <w:rFonts w:ascii="Times New Roman" w:hAnsi="Times New Roman" w:cs="Times New Roman"/>
          <w:sz w:val="23"/>
          <w:szCs w:val="23"/>
          <w:u w:val="single"/>
        </w:rPr>
        <w:t xml:space="preserve"> to advance timely public health efforts with community stakeholders</w:t>
      </w:r>
      <w:r>
        <w:rPr>
          <w:rFonts w:ascii="Times New Roman" w:hAnsi="Times New Roman" w:cs="Times New Roman"/>
          <w:sz w:val="23"/>
          <w:szCs w:val="23"/>
        </w:rPr>
        <w:t>.</w:t>
      </w:r>
    </w:p>
    <w:p w14:paraId="19CF04AB" w14:textId="77777777" w:rsidR="00D85C80" w:rsidRPr="00D85C80" w:rsidRDefault="00D85C80" w:rsidP="00D85C80">
      <w:pPr>
        <w:pStyle w:val="NoSpacing"/>
        <w:ind w:left="720"/>
        <w:rPr>
          <w:rFonts w:ascii="Times New Roman" w:hAnsi="Times New Roman" w:cs="Times New Roman"/>
          <w:sz w:val="23"/>
          <w:szCs w:val="23"/>
        </w:rPr>
      </w:pPr>
    </w:p>
    <w:p w14:paraId="19CF04AC" w14:textId="0AE3B6EC" w:rsidR="00AE4CBF" w:rsidRDefault="00BB1FD3" w:rsidP="00AE4CBF">
      <w:pPr>
        <w:pStyle w:val="NoSpacing"/>
        <w:numPr>
          <w:ilvl w:val="0"/>
          <w:numId w:val="5"/>
        </w:numPr>
        <w:ind w:left="360"/>
        <w:rPr>
          <w:rFonts w:ascii="Times New Roman" w:hAnsi="Times New Roman" w:cs="Times New Roman"/>
          <w:sz w:val="23"/>
          <w:szCs w:val="23"/>
        </w:rPr>
      </w:pPr>
      <w:r>
        <w:rPr>
          <w:rFonts w:ascii="Times New Roman" w:hAnsi="Times New Roman" w:cs="Times New Roman"/>
          <w:sz w:val="23"/>
          <w:szCs w:val="23"/>
        </w:rPr>
        <w:t>The sleep community joins the broader rese</w:t>
      </w:r>
      <w:r w:rsidR="00C64BE7">
        <w:rPr>
          <w:rFonts w:ascii="Times New Roman" w:hAnsi="Times New Roman" w:cs="Times New Roman"/>
          <w:sz w:val="23"/>
          <w:szCs w:val="23"/>
        </w:rPr>
        <w:t>ar</w:t>
      </w:r>
      <w:r w:rsidR="00625158">
        <w:rPr>
          <w:rFonts w:ascii="Times New Roman" w:hAnsi="Times New Roman" w:cs="Times New Roman"/>
          <w:sz w:val="23"/>
          <w:szCs w:val="23"/>
        </w:rPr>
        <w:t>ch community in requesting $4</w:t>
      </w:r>
      <w:r w:rsidR="00776BA8">
        <w:rPr>
          <w:rFonts w:ascii="Times New Roman" w:hAnsi="Times New Roman" w:cs="Times New Roman"/>
          <w:sz w:val="23"/>
          <w:szCs w:val="23"/>
        </w:rPr>
        <w:t>9</w:t>
      </w:r>
      <w:r>
        <w:rPr>
          <w:rFonts w:ascii="Times New Roman" w:hAnsi="Times New Roman" w:cs="Times New Roman"/>
          <w:sz w:val="23"/>
          <w:szCs w:val="23"/>
        </w:rPr>
        <w:t xml:space="preserve"> billion in discretionary funding</w:t>
      </w:r>
      <w:r w:rsidR="00EB5CD0">
        <w:rPr>
          <w:rFonts w:ascii="Times New Roman" w:hAnsi="Times New Roman" w:cs="Times New Roman"/>
          <w:sz w:val="23"/>
          <w:szCs w:val="23"/>
        </w:rPr>
        <w:t xml:space="preserve"> for</w:t>
      </w:r>
      <w:r w:rsidR="00AE4CBF" w:rsidRPr="00AE4CBF">
        <w:rPr>
          <w:rFonts w:ascii="Times New Roman" w:hAnsi="Times New Roman" w:cs="Times New Roman"/>
          <w:sz w:val="23"/>
          <w:szCs w:val="23"/>
        </w:rPr>
        <w:t xml:space="preserve"> the Nat</w:t>
      </w:r>
      <w:r>
        <w:rPr>
          <w:rFonts w:ascii="Times New Roman" w:hAnsi="Times New Roman" w:cs="Times New Roman"/>
          <w:sz w:val="23"/>
          <w:szCs w:val="23"/>
        </w:rPr>
        <w:t>ional Institutes of Health (NIH</w:t>
      </w:r>
      <w:r w:rsidR="00AE4CBF" w:rsidRPr="00AE4CBF">
        <w:rPr>
          <w:rFonts w:ascii="Times New Roman" w:hAnsi="Times New Roman" w:cs="Times New Roman"/>
          <w:sz w:val="23"/>
          <w:szCs w:val="23"/>
        </w:rPr>
        <w:t>)</w:t>
      </w:r>
      <w:r w:rsidR="00625158">
        <w:rPr>
          <w:rFonts w:ascii="Times New Roman" w:hAnsi="Times New Roman" w:cs="Times New Roman"/>
          <w:sz w:val="23"/>
          <w:szCs w:val="23"/>
        </w:rPr>
        <w:t>, an increase of $3.5</w:t>
      </w:r>
      <w:r w:rsidR="00C64BE7">
        <w:rPr>
          <w:rFonts w:ascii="Times New Roman" w:hAnsi="Times New Roman" w:cs="Times New Roman"/>
          <w:sz w:val="23"/>
          <w:szCs w:val="23"/>
        </w:rPr>
        <w:t xml:space="preserve"> billion over FY 202</w:t>
      </w:r>
      <w:r w:rsidR="00397F20">
        <w:rPr>
          <w:rFonts w:ascii="Times New Roman" w:hAnsi="Times New Roman" w:cs="Times New Roman"/>
          <w:sz w:val="23"/>
          <w:szCs w:val="23"/>
        </w:rPr>
        <w:t>2</w:t>
      </w:r>
      <w:r w:rsidR="00AE4CBF" w:rsidRPr="00AE4CBF">
        <w:rPr>
          <w:rFonts w:ascii="Times New Roman" w:hAnsi="Times New Roman" w:cs="Times New Roman"/>
          <w:sz w:val="23"/>
          <w:szCs w:val="23"/>
          <w:shd w:val="clear" w:color="auto" w:fill="FFFFFF"/>
        </w:rPr>
        <w:t xml:space="preserve">. </w:t>
      </w:r>
      <w:r w:rsidR="00EB5CD0">
        <w:rPr>
          <w:rFonts w:ascii="Times New Roman" w:hAnsi="Times New Roman" w:cs="Times New Roman"/>
          <w:sz w:val="23"/>
          <w:szCs w:val="23"/>
        </w:rPr>
        <w:t>S</w:t>
      </w:r>
      <w:r w:rsidR="00AE4CBF" w:rsidRPr="00AE4CBF">
        <w:rPr>
          <w:rFonts w:ascii="Times New Roman" w:hAnsi="Times New Roman" w:cs="Times New Roman"/>
          <w:sz w:val="23"/>
          <w:szCs w:val="23"/>
        </w:rPr>
        <w:t xml:space="preserve">leep impacts nearly every system of the body and </w:t>
      </w:r>
      <w:r w:rsidR="00EB5CD0">
        <w:rPr>
          <w:rFonts w:ascii="Times New Roman" w:hAnsi="Times New Roman" w:cs="Times New Roman"/>
          <w:sz w:val="23"/>
          <w:szCs w:val="23"/>
        </w:rPr>
        <w:t xml:space="preserve">various </w:t>
      </w:r>
      <w:r w:rsidR="00AE4CBF" w:rsidRPr="00AE4CBF">
        <w:rPr>
          <w:rFonts w:ascii="Times New Roman" w:hAnsi="Times New Roman" w:cs="Times New Roman"/>
          <w:sz w:val="23"/>
          <w:szCs w:val="23"/>
        </w:rPr>
        <w:t>disease process</w:t>
      </w:r>
      <w:r w:rsidR="00EB5CD0">
        <w:rPr>
          <w:rFonts w:ascii="Times New Roman" w:hAnsi="Times New Roman" w:cs="Times New Roman"/>
          <w:sz w:val="23"/>
          <w:szCs w:val="23"/>
        </w:rPr>
        <w:t>es</w:t>
      </w:r>
      <w:r w:rsidR="00AE4CBF" w:rsidRPr="00AE4CBF">
        <w:rPr>
          <w:rFonts w:ascii="Times New Roman" w:hAnsi="Times New Roman" w:cs="Times New Roman"/>
          <w:sz w:val="23"/>
          <w:szCs w:val="23"/>
        </w:rPr>
        <w:t xml:space="preserve">, please provide proportional funding increases for all NIH Institutes and Centers to further support sleep, circadian, and sleep disorders research activities. </w:t>
      </w:r>
    </w:p>
    <w:p w14:paraId="3562D5DE" w14:textId="074498E2" w:rsidR="00776BA8" w:rsidRDefault="00776BA8" w:rsidP="00776BA8">
      <w:pPr>
        <w:pStyle w:val="NoSpacing"/>
        <w:numPr>
          <w:ilvl w:val="0"/>
          <w:numId w:val="8"/>
        </w:numPr>
        <w:ind w:left="720"/>
        <w:rPr>
          <w:rFonts w:ascii="Times New Roman" w:hAnsi="Times New Roman" w:cs="Times New Roman"/>
          <w:sz w:val="23"/>
          <w:szCs w:val="23"/>
        </w:rPr>
      </w:pPr>
      <w:r>
        <w:rPr>
          <w:rFonts w:ascii="Times New Roman" w:hAnsi="Times New Roman" w:cs="Times New Roman"/>
          <w:sz w:val="23"/>
          <w:szCs w:val="23"/>
        </w:rPr>
        <w:t xml:space="preserve">Please provide the Advanced Research Projects Agency for Health (ARPA-H) with a meaningful funding increase above the discretionary increase for NIH to properly implement this important and potentially impactful initiative. </w:t>
      </w:r>
    </w:p>
    <w:p w14:paraId="19CF04AD" w14:textId="01D2EB11" w:rsidR="00D85C80" w:rsidRDefault="00C64BE7" w:rsidP="00D85C80">
      <w:pPr>
        <w:pStyle w:val="NoSpacing"/>
        <w:numPr>
          <w:ilvl w:val="0"/>
          <w:numId w:val="8"/>
        </w:numPr>
        <w:ind w:left="720"/>
        <w:rPr>
          <w:rFonts w:ascii="Times New Roman" w:hAnsi="Times New Roman" w:cs="Times New Roman"/>
          <w:sz w:val="23"/>
          <w:szCs w:val="23"/>
        </w:rPr>
      </w:pPr>
      <w:r w:rsidRPr="00270660">
        <w:rPr>
          <w:rFonts w:ascii="Times New Roman" w:hAnsi="Times New Roman" w:cs="Times New Roman"/>
          <w:sz w:val="23"/>
          <w:szCs w:val="23"/>
        </w:rPr>
        <w:t>P</w:t>
      </w:r>
      <w:r w:rsidR="00D85C80" w:rsidRPr="00270660">
        <w:rPr>
          <w:rFonts w:ascii="Times New Roman" w:hAnsi="Times New Roman" w:cs="Times New Roman"/>
          <w:sz w:val="23"/>
          <w:szCs w:val="23"/>
        </w:rPr>
        <w:t xml:space="preserve">lease support </w:t>
      </w:r>
      <w:r w:rsidRPr="00270660">
        <w:rPr>
          <w:rFonts w:ascii="Times New Roman" w:hAnsi="Times New Roman" w:cs="Times New Roman"/>
          <w:sz w:val="23"/>
          <w:szCs w:val="23"/>
        </w:rPr>
        <w:t>emerging and ongoing</w:t>
      </w:r>
      <w:r w:rsidR="00397F20">
        <w:rPr>
          <w:rFonts w:ascii="Times New Roman" w:hAnsi="Times New Roman" w:cs="Times New Roman"/>
          <w:sz w:val="23"/>
          <w:szCs w:val="23"/>
        </w:rPr>
        <w:t xml:space="preserve"> diversity, equity, and inclusion</w:t>
      </w:r>
      <w:r w:rsidRPr="00270660">
        <w:rPr>
          <w:rFonts w:ascii="Times New Roman" w:hAnsi="Times New Roman" w:cs="Times New Roman"/>
          <w:sz w:val="23"/>
          <w:szCs w:val="23"/>
        </w:rPr>
        <w:t xml:space="preserve"> activities focused on addressing health disparities and promoting health equity</w:t>
      </w:r>
      <w:r w:rsidR="00D85C80">
        <w:rPr>
          <w:rFonts w:ascii="Times New Roman" w:hAnsi="Times New Roman" w:cs="Times New Roman"/>
          <w:sz w:val="23"/>
          <w:szCs w:val="23"/>
        </w:rPr>
        <w:t>.</w:t>
      </w:r>
    </w:p>
    <w:p w14:paraId="19CF04AE" w14:textId="77777777" w:rsidR="00D85C80" w:rsidRDefault="00D85C80" w:rsidP="00B304DB">
      <w:pPr>
        <w:pStyle w:val="NoSpacing"/>
        <w:rPr>
          <w:rFonts w:ascii="Times New Roman" w:hAnsi="Times New Roman" w:cs="Times New Roman"/>
          <w:sz w:val="23"/>
          <w:szCs w:val="23"/>
        </w:rPr>
      </w:pPr>
    </w:p>
    <w:p w14:paraId="19CF04AF" w14:textId="066C9D45" w:rsidR="00B304DB" w:rsidRPr="00B304DB" w:rsidRDefault="00B304DB" w:rsidP="00B304DB">
      <w:pPr>
        <w:pStyle w:val="NoSpacing"/>
        <w:numPr>
          <w:ilvl w:val="0"/>
          <w:numId w:val="4"/>
        </w:numPr>
        <w:ind w:left="360"/>
        <w:rPr>
          <w:rFonts w:ascii="Times New Roman" w:hAnsi="Times New Roman" w:cs="Times New Roman"/>
          <w:sz w:val="23"/>
          <w:szCs w:val="23"/>
        </w:rPr>
      </w:pPr>
      <w:r w:rsidRPr="00AE4CBF">
        <w:rPr>
          <w:rFonts w:ascii="Times New Roman" w:hAnsi="Times New Roman" w:cs="Times New Roman"/>
          <w:sz w:val="23"/>
          <w:szCs w:val="23"/>
        </w:rPr>
        <w:t xml:space="preserve">Please provide </w:t>
      </w:r>
      <w:r>
        <w:rPr>
          <w:rFonts w:ascii="Times New Roman" w:hAnsi="Times New Roman" w:cs="Times New Roman"/>
          <w:sz w:val="23"/>
          <w:szCs w:val="23"/>
        </w:rPr>
        <w:t xml:space="preserve">the Department of Defense (DoD) </w:t>
      </w:r>
      <w:r w:rsidR="00776BA8">
        <w:rPr>
          <w:rFonts w:ascii="Times New Roman" w:hAnsi="Times New Roman" w:cs="Times New Roman"/>
          <w:sz w:val="23"/>
          <w:szCs w:val="23"/>
        </w:rPr>
        <w:t>Peer-Reviewed</w:t>
      </w:r>
      <w:r>
        <w:rPr>
          <w:rFonts w:ascii="Times New Roman" w:hAnsi="Times New Roman" w:cs="Times New Roman"/>
          <w:sz w:val="23"/>
          <w:szCs w:val="23"/>
        </w:rPr>
        <w:t xml:space="preserve"> Medical Research Program with </w:t>
      </w:r>
      <w:r w:rsidR="00397F20">
        <w:rPr>
          <w:rFonts w:ascii="Times New Roman" w:hAnsi="Times New Roman" w:cs="Times New Roman"/>
          <w:sz w:val="23"/>
          <w:szCs w:val="23"/>
        </w:rPr>
        <w:t xml:space="preserve">a </w:t>
      </w:r>
      <w:r>
        <w:rPr>
          <w:rFonts w:ascii="Times New Roman" w:hAnsi="Times New Roman" w:cs="Times New Roman"/>
          <w:sz w:val="23"/>
          <w:szCs w:val="23"/>
        </w:rPr>
        <w:t xml:space="preserve">meaningful funding </w:t>
      </w:r>
      <w:r w:rsidR="00776BA8">
        <w:rPr>
          <w:rFonts w:ascii="Times New Roman" w:hAnsi="Times New Roman" w:cs="Times New Roman"/>
          <w:sz w:val="23"/>
          <w:szCs w:val="23"/>
        </w:rPr>
        <w:t>increase and</w:t>
      </w:r>
      <w:r>
        <w:rPr>
          <w:rFonts w:ascii="Times New Roman" w:hAnsi="Times New Roman" w:cs="Times New Roman"/>
          <w:sz w:val="23"/>
          <w:szCs w:val="23"/>
        </w:rPr>
        <w:t xml:space="preserve"> continue to include “</w:t>
      </w:r>
      <w:r w:rsidRPr="00C64BE7">
        <w:rPr>
          <w:rFonts w:ascii="Times New Roman" w:hAnsi="Times New Roman" w:cs="Times New Roman"/>
          <w:sz w:val="23"/>
          <w:szCs w:val="23"/>
          <w:u w:val="single"/>
        </w:rPr>
        <w:t>sleep disorders and restriction</w:t>
      </w:r>
      <w:r>
        <w:rPr>
          <w:rFonts w:ascii="Times New Roman" w:hAnsi="Times New Roman" w:cs="Times New Roman"/>
          <w:sz w:val="23"/>
          <w:szCs w:val="23"/>
        </w:rPr>
        <w:t xml:space="preserve">” </w:t>
      </w:r>
      <w:r w:rsidR="00C64BE7">
        <w:rPr>
          <w:rFonts w:ascii="Times New Roman" w:hAnsi="Times New Roman" w:cs="Times New Roman"/>
          <w:sz w:val="23"/>
          <w:szCs w:val="23"/>
        </w:rPr>
        <w:t>on the</w:t>
      </w:r>
      <w:r w:rsidR="00397F20">
        <w:rPr>
          <w:rFonts w:ascii="Times New Roman" w:hAnsi="Times New Roman" w:cs="Times New Roman"/>
          <w:sz w:val="23"/>
          <w:szCs w:val="23"/>
        </w:rPr>
        <w:t xml:space="preserve"> annual</w:t>
      </w:r>
      <w:r w:rsidR="00C64BE7">
        <w:rPr>
          <w:rFonts w:ascii="Times New Roman" w:hAnsi="Times New Roman" w:cs="Times New Roman"/>
          <w:sz w:val="23"/>
          <w:szCs w:val="23"/>
        </w:rPr>
        <w:t xml:space="preserve"> list of</w:t>
      </w:r>
      <w:r>
        <w:rPr>
          <w:rFonts w:ascii="Times New Roman" w:hAnsi="Times New Roman" w:cs="Times New Roman"/>
          <w:sz w:val="23"/>
          <w:szCs w:val="23"/>
        </w:rPr>
        <w:t xml:space="preserve"> conditions</w:t>
      </w:r>
      <w:r w:rsidR="00C64BE7">
        <w:rPr>
          <w:rFonts w:ascii="Times New Roman" w:hAnsi="Times New Roman" w:cs="Times New Roman"/>
          <w:sz w:val="23"/>
          <w:szCs w:val="23"/>
        </w:rPr>
        <w:t xml:space="preserve"> deemed</w:t>
      </w:r>
      <w:r>
        <w:rPr>
          <w:rFonts w:ascii="Times New Roman" w:hAnsi="Times New Roman" w:cs="Times New Roman"/>
          <w:sz w:val="23"/>
          <w:szCs w:val="23"/>
        </w:rPr>
        <w:t xml:space="preserve"> eligible for study. </w:t>
      </w:r>
    </w:p>
    <w:p w14:paraId="19CF04B0" w14:textId="77777777" w:rsidR="00B304DB" w:rsidRPr="00AE4CBF" w:rsidRDefault="00B304DB" w:rsidP="00B304DB">
      <w:pPr>
        <w:pStyle w:val="NoSpacing"/>
        <w:rPr>
          <w:rFonts w:ascii="Times New Roman" w:hAnsi="Times New Roman" w:cs="Times New Roman"/>
          <w:sz w:val="23"/>
          <w:szCs w:val="23"/>
        </w:rPr>
      </w:pPr>
    </w:p>
    <w:p w14:paraId="19CF04B1" w14:textId="2EE96035" w:rsidR="00AE4CBF" w:rsidRPr="00D85C80" w:rsidRDefault="00AE4CBF" w:rsidP="00AE4CBF">
      <w:pPr>
        <w:pStyle w:val="NoSpacing"/>
        <w:numPr>
          <w:ilvl w:val="0"/>
          <w:numId w:val="4"/>
        </w:numPr>
        <w:ind w:left="360"/>
        <w:rPr>
          <w:rFonts w:ascii="Times New Roman" w:hAnsi="Times New Roman" w:cs="Times New Roman"/>
          <w:sz w:val="23"/>
          <w:szCs w:val="23"/>
        </w:rPr>
      </w:pPr>
      <w:r w:rsidRPr="00AE4CBF">
        <w:rPr>
          <w:rFonts w:ascii="Times New Roman" w:hAnsi="Times New Roman" w:cs="Times New Roman"/>
          <w:sz w:val="23"/>
          <w:szCs w:val="23"/>
          <w:shd w:val="clear" w:color="auto" w:fill="FFFFFF"/>
        </w:rPr>
        <w:t xml:space="preserve">Please provide the VA Medical and Prosthetic Research Program with </w:t>
      </w:r>
      <w:r w:rsidR="00C64BE7">
        <w:rPr>
          <w:rFonts w:ascii="Times New Roman" w:hAnsi="Times New Roman" w:cs="Times New Roman"/>
          <w:sz w:val="23"/>
          <w:szCs w:val="23"/>
          <w:shd w:val="clear" w:color="auto" w:fill="FFFFFF"/>
        </w:rPr>
        <w:t>$</w:t>
      </w:r>
      <w:r w:rsidR="00625158" w:rsidRPr="00625158">
        <w:rPr>
          <w:rFonts w:ascii="Times New Roman" w:hAnsi="Times New Roman" w:cs="Times New Roman"/>
          <w:sz w:val="23"/>
          <w:szCs w:val="23"/>
          <w:shd w:val="clear" w:color="auto" w:fill="FFFFFF"/>
        </w:rPr>
        <w:t>9</w:t>
      </w:r>
      <w:r w:rsidR="00270660">
        <w:rPr>
          <w:rFonts w:ascii="Times New Roman" w:hAnsi="Times New Roman" w:cs="Times New Roman"/>
          <w:sz w:val="23"/>
          <w:szCs w:val="23"/>
          <w:shd w:val="clear" w:color="auto" w:fill="FFFFFF"/>
        </w:rPr>
        <w:t>80</w:t>
      </w:r>
      <w:r w:rsidR="00C64BE7" w:rsidRPr="00C64BE7">
        <w:rPr>
          <w:rFonts w:ascii="Times New Roman" w:hAnsi="Times New Roman" w:cs="Times New Roman"/>
          <w:color w:val="FF0000"/>
          <w:sz w:val="23"/>
          <w:szCs w:val="23"/>
          <w:shd w:val="clear" w:color="auto" w:fill="FFFFFF"/>
        </w:rPr>
        <w:t xml:space="preserve"> </w:t>
      </w:r>
      <w:r w:rsidR="00C64BE7">
        <w:rPr>
          <w:rFonts w:ascii="Times New Roman" w:hAnsi="Times New Roman" w:cs="Times New Roman"/>
          <w:sz w:val="23"/>
          <w:szCs w:val="23"/>
          <w:shd w:val="clear" w:color="auto" w:fill="FFFFFF"/>
        </w:rPr>
        <w:t xml:space="preserve">million, an increase of </w:t>
      </w:r>
      <w:r w:rsidR="00625158">
        <w:rPr>
          <w:rFonts w:ascii="Times New Roman" w:hAnsi="Times New Roman" w:cs="Times New Roman"/>
          <w:sz w:val="23"/>
          <w:szCs w:val="23"/>
          <w:shd w:val="clear" w:color="auto" w:fill="FFFFFF"/>
        </w:rPr>
        <w:t>$</w:t>
      </w:r>
      <w:r w:rsidR="00270660">
        <w:rPr>
          <w:rFonts w:ascii="Times New Roman" w:hAnsi="Times New Roman" w:cs="Times New Roman"/>
          <w:sz w:val="23"/>
          <w:szCs w:val="23"/>
          <w:shd w:val="clear" w:color="auto" w:fill="FFFFFF"/>
        </w:rPr>
        <w:t>98</w:t>
      </w:r>
      <w:r w:rsidR="00625158" w:rsidRPr="00625158">
        <w:rPr>
          <w:rFonts w:ascii="Times New Roman" w:hAnsi="Times New Roman" w:cs="Times New Roman"/>
          <w:sz w:val="23"/>
          <w:szCs w:val="23"/>
          <w:shd w:val="clear" w:color="auto" w:fill="FFFFFF"/>
        </w:rPr>
        <w:t xml:space="preserve"> million</w:t>
      </w:r>
      <w:r w:rsidR="00C64BE7" w:rsidRPr="00625158">
        <w:rPr>
          <w:rFonts w:ascii="Times New Roman" w:hAnsi="Times New Roman" w:cs="Times New Roman"/>
          <w:sz w:val="23"/>
          <w:szCs w:val="23"/>
          <w:shd w:val="clear" w:color="auto" w:fill="FFFFFF"/>
        </w:rPr>
        <w:t xml:space="preserve"> </w:t>
      </w:r>
      <w:r w:rsidR="00C64BE7">
        <w:rPr>
          <w:rFonts w:ascii="Times New Roman" w:hAnsi="Times New Roman" w:cs="Times New Roman"/>
          <w:sz w:val="23"/>
          <w:szCs w:val="23"/>
          <w:shd w:val="clear" w:color="auto" w:fill="FFFFFF"/>
        </w:rPr>
        <w:t>over FY 202</w:t>
      </w:r>
      <w:r w:rsidR="00270660">
        <w:rPr>
          <w:rFonts w:ascii="Times New Roman" w:hAnsi="Times New Roman" w:cs="Times New Roman"/>
          <w:sz w:val="23"/>
          <w:szCs w:val="23"/>
          <w:shd w:val="clear" w:color="auto" w:fill="FFFFFF"/>
        </w:rPr>
        <w:t>2</w:t>
      </w:r>
      <w:r w:rsidR="00C64BE7">
        <w:rPr>
          <w:rFonts w:ascii="Times New Roman" w:hAnsi="Times New Roman" w:cs="Times New Roman"/>
          <w:sz w:val="23"/>
          <w:szCs w:val="23"/>
          <w:shd w:val="clear" w:color="auto" w:fill="FFFFFF"/>
        </w:rPr>
        <w:t xml:space="preserve"> to</w:t>
      </w:r>
      <w:r w:rsidR="00D85C80">
        <w:rPr>
          <w:rFonts w:ascii="Times New Roman" w:hAnsi="Times New Roman" w:cs="Times New Roman"/>
          <w:sz w:val="23"/>
          <w:szCs w:val="23"/>
          <w:shd w:val="clear" w:color="auto" w:fill="FFFFFF"/>
        </w:rPr>
        <w:t xml:space="preserve"> </w:t>
      </w:r>
      <w:r w:rsidR="00C64BE7">
        <w:rPr>
          <w:rFonts w:ascii="Times New Roman" w:hAnsi="Times New Roman" w:cs="Times New Roman"/>
          <w:sz w:val="23"/>
          <w:szCs w:val="23"/>
          <w:shd w:val="clear" w:color="auto" w:fill="FFFFFF"/>
        </w:rPr>
        <w:t>enhance support for critical research projects</w:t>
      </w:r>
      <w:r w:rsidR="00D85C80">
        <w:rPr>
          <w:rFonts w:ascii="Times New Roman" w:hAnsi="Times New Roman" w:cs="Times New Roman"/>
          <w:sz w:val="23"/>
          <w:szCs w:val="23"/>
          <w:shd w:val="clear" w:color="auto" w:fill="FFFFFF"/>
        </w:rPr>
        <w:t xml:space="preserve">. </w:t>
      </w:r>
    </w:p>
    <w:p w14:paraId="19CF04B2" w14:textId="77777777" w:rsidR="00EC7923" w:rsidRPr="000B5722" w:rsidRDefault="00EC7923" w:rsidP="00625158">
      <w:pPr>
        <w:pStyle w:val="NoSpacing"/>
        <w:ind w:right="-360"/>
        <w:rPr>
          <w:rFonts w:ascii="Times New Roman" w:hAnsi="Times New Roman" w:cs="Times New Roman"/>
          <w:sz w:val="23"/>
          <w:szCs w:val="23"/>
        </w:rPr>
      </w:pPr>
    </w:p>
    <w:sectPr w:rsidR="00EC7923" w:rsidRPr="000B5722" w:rsidSect="00776BA8">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1CB"/>
    <w:multiLevelType w:val="hybridMultilevel"/>
    <w:tmpl w:val="998ABE2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9220AE1"/>
    <w:multiLevelType w:val="hybridMultilevel"/>
    <w:tmpl w:val="0B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47DDD"/>
    <w:multiLevelType w:val="hybridMultilevel"/>
    <w:tmpl w:val="5FB664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73A089B"/>
    <w:multiLevelType w:val="hybridMultilevel"/>
    <w:tmpl w:val="052E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765E4"/>
    <w:multiLevelType w:val="hybridMultilevel"/>
    <w:tmpl w:val="AA16A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ED5D96"/>
    <w:multiLevelType w:val="hybridMultilevel"/>
    <w:tmpl w:val="8DDE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A39BF"/>
    <w:multiLevelType w:val="hybridMultilevel"/>
    <w:tmpl w:val="4ADAFB9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7BC4597C"/>
    <w:multiLevelType w:val="hybridMultilevel"/>
    <w:tmpl w:val="5CA0E3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16582160">
    <w:abstractNumId w:val="3"/>
  </w:num>
  <w:num w:numId="2" w16cid:durableId="49114542">
    <w:abstractNumId w:val="0"/>
  </w:num>
  <w:num w:numId="3" w16cid:durableId="1624386603">
    <w:abstractNumId w:val="4"/>
  </w:num>
  <w:num w:numId="4" w16cid:durableId="135413069">
    <w:abstractNumId w:val="1"/>
  </w:num>
  <w:num w:numId="5" w16cid:durableId="1830947788">
    <w:abstractNumId w:val="2"/>
  </w:num>
  <w:num w:numId="6" w16cid:durableId="986472971">
    <w:abstractNumId w:val="5"/>
  </w:num>
  <w:num w:numId="7" w16cid:durableId="1143497452">
    <w:abstractNumId w:val="6"/>
  </w:num>
  <w:num w:numId="8" w16cid:durableId="64303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92"/>
    <w:rsid w:val="000B5722"/>
    <w:rsid w:val="00240EA0"/>
    <w:rsid w:val="00270660"/>
    <w:rsid w:val="00397F20"/>
    <w:rsid w:val="005657F2"/>
    <w:rsid w:val="0060261E"/>
    <w:rsid w:val="00625158"/>
    <w:rsid w:val="00776BA8"/>
    <w:rsid w:val="007E43A9"/>
    <w:rsid w:val="00883E67"/>
    <w:rsid w:val="00AE4CBF"/>
    <w:rsid w:val="00AF6308"/>
    <w:rsid w:val="00B304DB"/>
    <w:rsid w:val="00BB1FD3"/>
    <w:rsid w:val="00C33592"/>
    <w:rsid w:val="00C64BE7"/>
    <w:rsid w:val="00CB39DA"/>
    <w:rsid w:val="00D06947"/>
    <w:rsid w:val="00D231C8"/>
    <w:rsid w:val="00D85C80"/>
    <w:rsid w:val="00DC7B70"/>
    <w:rsid w:val="00E40E2C"/>
    <w:rsid w:val="00EB5CD0"/>
    <w:rsid w:val="00EC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0498"/>
  <w15:chartTrackingRefBased/>
  <w15:docId w15:val="{7FA51CF6-4220-4E6E-A502-347843A0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3592"/>
    <w:pPr>
      <w:spacing w:after="0" w:line="240" w:lineRule="auto"/>
    </w:pPr>
  </w:style>
  <w:style w:type="paragraph" w:styleId="ListParagraph">
    <w:name w:val="List Paragraph"/>
    <w:basedOn w:val="Normal"/>
    <w:uiPriority w:val="34"/>
    <w:qFormat/>
    <w:rsid w:val="00C33592"/>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C33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592"/>
    <w:rPr>
      <w:rFonts w:ascii="Segoe UI" w:hAnsi="Segoe UI" w:cs="Segoe UI"/>
      <w:sz w:val="18"/>
      <w:szCs w:val="18"/>
    </w:rPr>
  </w:style>
  <w:style w:type="paragraph" w:customStyle="1" w:styleId="Default">
    <w:name w:val="Default"/>
    <w:rsid w:val="00D069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D0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7159">
      <w:bodyDiv w:val="1"/>
      <w:marLeft w:val="0"/>
      <w:marRight w:val="0"/>
      <w:marTop w:val="0"/>
      <w:marBottom w:val="0"/>
      <w:divBdr>
        <w:top w:val="none" w:sz="0" w:space="0" w:color="auto"/>
        <w:left w:val="none" w:sz="0" w:space="0" w:color="auto"/>
        <w:bottom w:val="none" w:sz="0" w:space="0" w:color="auto"/>
        <w:right w:val="none" w:sz="0" w:space="0" w:color="auto"/>
      </w:divBdr>
    </w:div>
    <w:div w:id="18761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d6dc61-6f80-4bef-92f2-3aaa3c5ab2e2">
      <Terms xmlns="http://schemas.microsoft.com/office/infopath/2007/PartnerControls"/>
    </lcf76f155ced4ddcb4097134ff3c332f>
    <TaxCatchAll xmlns="adf0bfd7-713e-4e29-8be9-ac9860b201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D643A59ABB8040A6E190F478CB4526" ma:contentTypeVersion="15" ma:contentTypeDescription="Create a new document." ma:contentTypeScope="" ma:versionID="073902f618e23083adaccda88a2e203e">
  <xsd:schema xmlns:xsd="http://www.w3.org/2001/XMLSchema" xmlns:xs="http://www.w3.org/2001/XMLSchema" xmlns:p="http://schemas.microsoft.com/office/2006/metadata/properties" xmlns:ns2="f5d6dc61-6f80-4bef-92f2-3aaa3c5ab2e2" xmlns:ns3="adf0bfd7-713e-4e29-8be9-ac9860b201e6" targetNamespace="http://schemas.microsoft.com/office/2006/metadata/properties" ma:root="true" ma:fieldsID="d721c7846a42731a25f0e1cd70376691" ns2:_="" ns3:_="">
    <xsd:import namespace="f5d6dc61-6f80-4bef-92f2-3aaa3c5ab2e2"/>
    <xsd:import namespace="adf0bfd7-713e-4e29-8be9-ac9860b201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6dc61-6f80-4bef-92f2-3aaa3c5ab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fed7f6-10b4-422e-8cca-83ddab248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0bfd7-713e-4e29-8be9-ac9860b201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110098-5189-45e7-9886-2c8d11370b40}" ma:internalName="TaxCatchAll" ma:showField="CatchAllData" ma:web="adf0bfd7-713e-4e29-8be9-ac9860b201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8D963-28E3-4B9C-9F99-7E921DB34B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773A3-1F39-4033-895A-8F6BE5BBADFE}">
  <ds:schemaRefs>
    <ds:schemaRef ds:uri="http://schemas.microsoft.com/sharepoint/v3/contenttype/forms"/>
  </ds:schemaRefs>
</ds:datastoreItem>
</file>

<file path=customXml/itemProps3.xml><?xml version="1.0" encoding="utf-8"?>
<ds:datastoreItem xmlns:ds="http://schemas.openxmlformats.org/officeDocument/2006/customXml" ds:itemID="{9AF42265-BF2F-45BA-ACBC-A5C3B031F0C9}"/>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Christiansen</dc:creator>
  <cp:keywords/>
  <dc:description/>
  <cp:lastModifiedBy>Dane Christiansen</cp:lastModifiedBy>
  <cp:revision>2</cp:revision>
  <cp:lastPrinted>2019-07-14T16:49:00Z</cp:lastPrinted>
  <dcterms:created xsi:type="dcterms:W3CDTF">2022-04-12T12:55:00Z</dcterms:created>
  <dcterms:modified xsi:type="dcterms:W3CDTF">2022-04-12T12:55:00Z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0x010100AED643A59ABB8040A6E190F478CB4526</vt:lpwstr>
  </property>
  <property fmtid="{D5CDD505-2E9C-101B-9397-08002B2CF9AE}" pid="3" name="Order">
    <vt:r8>1658400</vt:r8>
  </property>
</Properties>
</file>